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AFA21" w14:textId="77777777" w:rsidR="00F50069" w:rsidRPr="00A73552" w:rsidRDefault="00F50069" w:rsidP="00F50069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73552">
        <w:rPr>
          <w:rFonts w:ascii="Arial Narrow" w:hAnsi="Arial Narrow"/>
          <w:b/>
          <w:sz w:val="28"/>
          <w:szCs w:val="28"/>
          <w:u w:val="single"/>
        </w:rPr>
        <w:t>PLAČEVANJE ŠOLSKIH POLOŽNIC</w:t>
      </w:r>
    </w:p>
    <w:p w14:paraId="740A712B" w14:textId="77777777" w:rsidR="00F50069" w:rsidRPr="00326A08" w:rsidRDefault="00F50069" w:rsidP="00F50069">
      <w:pPr>
        <w:jc w:val="center"/>
        <w:rPr>
          <w:rFonts w:ascii="Arial Narrow" w:hAnsi="Arial Narrow"/>
          <w:sz w:val="24"/>
          <w:szCs w:val="24"/>
          <w:u w:val="single"/>
        </w:rPr>
      </w:pPr>
      <w:r w:rsidRPr="00326A08">
        <w:rPr>
          <w:rFonts w:ascii="Arial Narrow" w:hAnsi="Arial Narrow"/>
          <w:sz w:val="24"/>
          <w:szCs w:val="24"/>
          <w:u w:val="single"/>
        </w:rPr>
        <w:t>ŠOLA OMOGOČA ŠTIRI NAČINE PLAČEVANJA POLOŽNIC</w:t>
      </w:r>
    </w:p>
    <w:p w14:paraId="4FA46CC4" w14:textId="77777777" w:rsidR="00F50069" w:rsidRPr="00326A08" w:rsidRDefault="00F50069" w:rsidP="00F50069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326A08">
        <w:rPr>
          <w:rFonts w:ascii="Arial Narrow" w:hAnsi="Arial Narrow"/>
          <w:b/>
          <w:sz w:val="24"/>
          <w:szCs w:val="24"/>
          <w:u w:val="single"/>
        </w:rPr>
        <w:t>Starši, obkrožite željeni način prejemanja položnic za vaše otroke</w:t>
      </w:r>
    </w:p>
    <w:p w14:paraId="71ED75A4" w14:textId="77777777" w:rsidR="00F50069" w:rsidRPr="00326A08" w:rsidRDefault="00F50069" w:rsidP="00F50069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3DC6F7A2" w14:textId="77777777" w:rsidR="00F50069" w:rsidRPr="00326A08" w:rsidRDefault="00F50069" w:rsidP="00F50069">
      <w:pPr>
        <w:jc w:val="both"/>
        <w:rPr>
          <w:rFonts w:ascii="Arial Narrow" w:hAnsi="Arial Narrow"/>
          <w:sz w:val="26"/>
          <w:szCs w:val="26"/>
        </w:rPr>
      </w:pPr>
      <w:r w:rsidRPr="00326A08">
        <w:rPr>
          <w:rFonts w:ascii="Arial Narrow" w:hAnsi="Arial Narrow"/>
          <w:b/>
          <w:sz w:val="26"/>
          <w:szCs w:val="26"/>
        </w:rPr>
        <w:t>UČENEC</w:t>
      </w:r>
      <w:r w:rsidRPr="00326A08">
        <w:rPr>
          <w:rFonts w:ascii="Arial Narrow" w:hAnsi="Arial Narrow"/>
          <w:sz w:val="26"/>
          <w:szCs w:val="26"/>
        </w:rPr>
        <w:t xml:space="preserve"> (razred)_____________________________________________</w:t>
      </w:r>
      <w:r>
        <w:rPr>
          <w:rFonts w:ascii="Arial Narrow" w:hAnsi="Arial Narrow"/>
          <w:sz w:val="26"/>
          <w:szCs w:val="26"/>
        </w:rPr>
        <w:t>_</w:t>
      </w:r>
      <w:r w:rsidRPr="00326A08">
        <w:rPr>
          <w:rFonts w:ascii="Arial Narrow" w:hAnsi="Arial Narrow"/>
          <w:sz w:val="26"/>
          <w:szCs w:val="26"/>
        </w:rPr>
        <w:t>______</w:t>
      </w:r>
    </w:p>
    <w:p w14:paraId="1516E0CA" w14:textId="77777777" w:rsidR="00F50069" w:rsidRPr="00326A08" w:rsidRDefault="00F50069" w:rsidP="00F50069">
      <w:pPr>
        <w:pStyle w:val="Brezrazmikov"/>
        <w:jc w:val="both"/>
        <w:rPr>
          <w:rFonts w:ascii="Arial Narrow" w:hAnsi="Arial Narrow"/>
        </w:rPr>
      </w:pPr>
      <w:r w:rsidRPr="00326A08">
        <w:rPr>
          <w:rFonts w:ascii="Arial Narrow" w:hAnsi="Arial Narrow"/>
          <w:b/>
          <w:sz w:val="26"/>
          <w:szCs w:val="26"/>
        </w:rPr>
        <w:t>PLAČNIK</w:t>
      </w:r>
      <w:r w:rsidRPr="00326A08">
        <w:rPr>
          <w:rFonts w:ascii="Arial Narrow" w:hAnsi="Arial Narrow"/>
          <w:sz w:val="26"/>
          <w:szCs w:val="26"/>
        </w:rPr>
        <w:t xml:space="preserve">             ____________________________________________________</w:t>
      </w:r>
    </w:p>
    <w:p w14:paraId="29BA5E2E" w14:textId="77777777" w:rsidR="00F50069" w:rsidRDefault="00F50069" w:rsidP="00F50069">
      <w:pPr>
        <w:pStyle w:val="Brezrazmikov"/>
        <w:jc w:val="both"/>
      </w:pPr>
    </w:p>
    <w:p w14:paraId="6DBBD869" w14:textId="77777777" w:rsidR="00F50069" w:rsidRPr="00A31EA3" w:rsidRDefault="00F50069" w:rsidP="00F50069">
      <w:pPr>
        <w:pStyle w:val="Brezrazmikov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31EA3">
        <w:rPr>
          <w:rFonts w:ascii="Arial Narrow" w:hAnsi="Arial Narrow"/>
          <w:b/>
          <w:sz w:val="24"/>
          <w:szCs w:val="24"/>
        </w:rPr>
        <w:t xml:space="preserve">PAPIRNA OBLIKA - </w:t>
      </w:r>
      <w:r w:rsidRPr="00A31EA3">
        <w:rPr>
          <w:rFonts w:ascii="Arial Narrow" w:hAnsi="Arial Narrow"/>
          <w:sz w:val="24"/>
          <w:szCs w:val="24"/>
        </w:rPr>
        <w:t>pošljemo po navadni pošti.</w:t>
      </w:r>
    </w:p>
    <w:p w14:paraId="5A6A1BD8" w14:textId="77777777" w:rsidR="00F50069" w:rsidRPr="00A31EA3" w:rsidRDefault="00F50069" w:rsidP="00F50069">
      <w:pPr>
        <w:pStyle w:val="Brezrazmikov"/>
        <w:jc w:val="both"/>
        <w:rPr>
          <w:rFonts w:ascii="Arial Narrow" w:hAnsi="Arial Narrow"/>
          <w:sz w:val="24"/>
          <w:szCs w:val="24"/>
        </w:rPr>
      </w:pPr>
    </w:p>
    <w:p w14:paraId="33BB164B" w14:textId="4200FED3" w:rsidR="00F50069" w:rsidRPr="00EB63F5" w:rsidRDefault="00F50069" w:rsidP="00F50069">
      <w:pPr>
        <w:pStyle w:val="Brezrazmikov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r w:rsidRPr="00A31EA3">
        <w:rPr>
          <w:rFonts w:ascii="Arial Narrow" w:hAnsi="Arial Narrow"/>
          <w:b/>
          <w:sz w:val="24"/>
          <w:szCs w:val="24"/>
        </w:rPr>
        <w:t>TRAJNIK</w:t>
      </w:r>
      <w:r w:rsidRPr="00A31EA3">
        <w:rPr>
          <w:rFonts w:ascii="Arial Narrow" w:hAnsi="Arial Narrow"/>
          <w:sz w:val="24"/>
          <w:szCs w:val="24"/>
        </w:rPr>
        <w:t xml:space="preserve">  - s soglasjem pooblaščate </w:t>
      </w:r>
      <w:proofErr w:type="spellStart"/>
      <w:r w:rsidRPr="00A31EA3">
        <w:rPr>
          <w:rFonts w:ascii="Arial Narrow" w:hAnsi="Arial Narrow"/>
          <w:sz w:val="24"/>
          <w:szCs w:val="24"/>
        </w:rPr>
        <w:t>Oš</w:t>
      </w:r>
      <w:proofErr w:type="spellEnd"/>
      <w:r w:rsidRPr="00A31EA3">
        <w:rPr>
          <w:rFonts w:ascii="Arial Narrow" w:hAnsi="Arial Narrow"/>
          <w:sz w:val="24"/>
          <w:szCs w:val="24"/>
        </w:rPr>
        <w:t xml:space="preserve"> 8 talcev Logatec, da posreduje navodila vaši banki za obremenitev vašega plačilnega računa 18. v mesecu v skladu z navodili SDD</w:t>
      </w:r>
      <w:r w:rsidR="00BC680D">
        <w:rPr>
          <w:rFonts w:ascii="Arial Narrow" w:hAnsi="Arial Narrow"/>
          <w:sz w:val="24"/>
          <w:szCs w:val="24"/>
        </w:rPr>
        <w:t xml:space="preserve"> (obrazec je na šolski spletni strani)</w:t>
      </w:r>
      <w:r w:rsidRPr="00A31EA3">
        <w:rPr>
          <w:rFonts w:ascii="Arial Narrow" w:hAnsi="Arial Narrow"/>
          <w:sz w:val="24"/>
          <w:szCs w:val="24"/>
        </w:rPr>
        <w:t>.</w:t>
      </w:r>
      <w:r w:rsidR="00D56A3E">
        <w:rPr>
          <w:rFonts w:ascii="Arial Narrow" w:hAnsi="Arial Narrow"/>
          <w:sz w:val="24"/>
          <w:szCs w:val="24"/>
        </w:rPr>
        <w:t xml:space="preserve"> </w:t>
      </w:r>
      <w:r w:rsidR="00D56A3E" w:rsidRPr="00EB63F5">
        <w:rPr>
          <w:rFonts w:ascii="Arial Narrow" w:hAnsi="Arial Narrow"/>
          <w:b/>
          <w:sz w:val="24"/>
          <w:szCs w:val="24"/>
        </w:rPr>
        <w:t>Ta oblika je tiskana, če ne želite tiskane, obkrožite še točko 3.</w:t>
      </w:r>
    </w:p>
    <w:p w14:paraId="2B531982" w14:textId="77777777" w:rsidR="00F50069" w:rsidRPr="00A31EA3" w:rsidRDefault="00F50069" w:rsidP="00F50069">
      <w:pPr>
        <w:pStyle w:val="Odstavekseznama"/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2E065709" w14:textId="77777777" w:rsidR="00F50069" w:rsidRDefault="00F50069" w:rsidP="00F50069">
      <w:pPr>
        <w:pStyle w:val="Brezrazmikov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31EA3">
        <w:rPr>
          <w:rFonts w:ascii="Arial Narrow" w:hAnsi="Arial Narrow"/>
          <w:b/>
          <w:sz w:val="24"/>
          <w:szCs w:val="24"/>
        </w:rPr>
        <w:t>E-RAČUN NA E-NASLOV</w:t>
      </w:r>
      <w:r w:rsidRPr="00A31EA3">
        <w:rPr>
          <w:rFonts w:ascii="Arial Narrow" w:hAnsi="Arial Narrow"/>
          <w:sz w:val="24"/>
          <w:szCs w:val="24"/>
        </w:rPr>
        <w:t xml:space="preserve">  - s soglasjem pooblaščate </w:t>
      </w:r>
      <w:proofErr w:type="spellStart"/>
      <w:r w:rsidRPr="00A31EA3">
        <w:rPr>
          <w:rFonts w:ascii="Arial Narrow" w:hAnsi="Arial Narrow"/>
          <w:sz w:val="24"/>
          <w:szCs w:val="24"/>
        </w:rPr>
        <w:t>Oš</w:t>
      </w:r>
      <w:proofErr w:type="spellEnd"/>
      <w:r w:rsidRPr="00A31EA3">
        <w:rPr>
          <w:rFonts w:ascii="Arial Narrow" w:hAnsi="Arial Narrow"/>
          <w:sz w:val="24"/>
          <w:szCs w:val="24"/>
        </w:rPr>
        <w:t xml:space="preserve"> 8 talcev Logatec za pošiljanje položnic na vaš e- naslov. Poteka le preko UJP-a, zato potrebujemo davčno številko plačnika, ter pravilen elektronski naslov.</w:t>
      </w:r>
    </w:p>
    <w:p w14:paraId="4445C0B2" w14:textId="77777777" w:rsidR="00F50069" w:rsidRDefault="00F50069" w:rsidP="00F50069">
      <w:pPr>
        <w:pStyle w:val="Odstavekseznama"/>
        <w:jc w:val="both"/>
        <w:rPr>
          <w:rFonts w:ascii="Arial Narrow" w:hAnsi="Arial Narrow"/>
          <w:sz w:val="24"/>
          <w:szCs w:val="24"/>
        </w:rPr>
      </w:pPr>
    </w:p>
    <w:p w14:paraId="42FE50FE" w14:textId="77777777" w:rsidR="00F50069" w:rsidRDefault="00F50069" w:rsidP="00F50069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Davčna številka plačnika: ___________________________________________</w:t>
      </w:r>
    </w:p>
    <w:p w14:paraId="3176026E" w14:textId="77777777" w:rsidR="00F50069" w:rsidRDefault="00F50069" w:rsidP="00F50069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</w:p>
    <w:p w14:paraId="17480DDB" w14:textId="77777777" w:rsidR="00F50069" w:rsidRPr="00A31EA3" w:rsidRDefault="00F50069" w:rsidP="00F50069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Veljaven elektronski naslov plačnika:___________________________________</w:t>
      </w:r>
    </w:p>
    <w:p w14:paraId="42484082" w14:textId="77777777" w:rsidR="00F50069" w:rsidRPr="00A31EA3" w:rsidRDefault="00F50069" w:rsidP="00F50069">
      <w:pPr>
        <w:pStyle w:val="Odstavekseznama"/>
        <w:jc w:val="both"/>
        <w:rPr>
          <w:rFonts w:ascii="Arial Narrow" w:hAnsi="Arial Narrow"/>
          <w:sz w:val="24"/>
          <w:szCs w:val="24"/>
        </w:rPr>
      </w:pPr>
    </w:p>
    <w:p w14:paraId="68DF8CAC" w14:textId="77777777" w:rsidR="00F50069" w:rsidRDefault="00F50069" w:rsidP="00F50069">
      <w:pPr>
        <w:pStyle w:val="Brezrazmikov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A31EA3">
        <w:rPr>
          <w:rFonts w:ascii="Arial Narrow" w:hAnsi="Arial Narrow"/>
          <w:b/>
          <w:sz w:val="24"/>
          <w:szCs w:val="24"/>
        </w:rPr>
        <w:t>E- RAČUN V SPLETNO BANKO</w:t>
      </w:r>
      <w:r w:rsidRPr="00A31EA3">
        <w:rPr>
          <w:rFonts w:ascii="Arial Narrow" w:hAnsi="Arial Narrow"/>
          <w:sz w:val="24"/>
          <w:szCs w:val="24"/>
        </w:rPr>
        <w:t xml:space="preserve"> – s soglasjem pooblaščate </w:t>
      </w:r>
      <w:proofErr w:type="spellStart"/>
      <w:r w:rsidRPr="00A31EA3">
        <w:rPr>
          <w:rFonts w:ascii="Arial Narrow" w:hAnsi="Arial Narrow"/>
          <w:sz w:val="24"/>
          <w:szCs w:val="24"/>
        </w:rPr>
        <w:t>Oš</w:t>
      </w:r>
      <w:proofErr w:type="spellEnd"/>
      <w:r w:rsidRPr="00A31EA3">
        <w:rPr>
          <w:rFonts w:ascii="Arial Narrow" w:hAnsi="Arial Narrow"/>
          <w:sz w:val="24"/>
          <w:szCs w:val="24"/>
        </w:rPr>
        <w:t xml:space="preserve"> 8 talcev Logatec, za pošiljanje       e - računov direktno v spletno banko. Namenjen je staršem, ki uporabljajo spletno banko. Za uporabo </w:t>
      </w:r>
      <w:proofErr w:type="spellStart"/>
      <w:r w:rsidRPr="00A31EA3">
        <w:rPr>
          <w:rFonts w:ascii="Arial Narrow" w:hAnsi="Arial Narrow"/>
          <w:sz w:val="24"/>
          <w:szCs w:val="24"/>
        </w:rPr>
        <w:t>eRačuna</w:t>
      </w:r>
      <w:proofErr w:type="spellEnd"/>
      <w:r w:rsidRPr="00A31EA3">
        <w:rPr>
          <w:rFonts w:ascii="Arial Narrow" w:hAnsi="Arial Narrow"/>
          <w:sz w:val="24"/>
          <w:szCs w:val="24"/>
        </w:rPr>
        <w:t xml:space="preserve"> potrebujemo davčno številko plačnika, elektronski naslov, ter TRR, ki ga uporabljate v spletni banki.</w:t>
      </w:r>
    </w:p>
    <w:p w14:paraId="63248D55" w14:textId="77777777" w:rsidR="00F50069" w:rsidRDefault="00F50069" w:rsidP="00F50069">
      <w:pPr>
        <w:pStyle w:val="Brezrazmikov"/>
        <w:jc w:val="both"/>
        <w:rPr>
          <w:rFonts w:ascii="Arial Narrow" w:hAnsi="Arial Narrow"/>
          <w:sz w:val="24"/>
          <w:szCs w:val="24"/>
        </w:rPr>
      </w:pPr>
    </w:p>
    <w:p w14:paraId="0C4ED078" w14:textId="77777777" w:rsidR="00F50069" w:rsidRDefault="00F50069" w:rsidP="00F50069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Veljaven elektronski naslov plačnika:___________________________________</w:t>
      </w:r>
    </w:p>
    <w:p w14:paraId="46A05639" w14:textId="77777777" w:rsidR="00F50069" w:rsidRDefault="00F50069" w:rsidP="00F50069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</w:p>
    <w:p w14:paraId="10189F41" w14:textId="77777777" w:rsidR="00F50069" w:rsidRDefault="00F50069" w:rsidP="00F50069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Številka tekočega računa (TRR) plačnika: _______________________________</w:t>
      </w:r>
    </w:p>
    <w:p w14:paraId="1BA22C39" w14:textId="77777777" w:rsidR="00F50069" w:rsidRDefault="00F50069" w:rsidP="00F50069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</w:p>
    <w:p w14:paraId="41B252C2" w14:textId="4F4CE928" w:rsidR="00F50069" w:rsidRPr="00D56A3E" w:rsidRDefault="00F50069" w:rsidP="00D56A3E">
      <w:pPr>
        <w:pStyle w:val="Brezrazmikov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Davčna številka plačnika: ____________________________________________</w:t>
      </w:r>
    </w:p>
    <w:p w14:paraId="711DC0BA" w14:textId="77777777" w:rsidR="00F50069" w:rsidRDefault="00F50069" w:rsidP="00F50069">
      <w:pPr>
        <w:pStyle w:val="Odstavekseznama"/>
        <w:jc w:val="both"/>
      </w:pPr>
    </w:p>
    <w:p w14:paraId="1D77A120" w14:textId="77777777" w:rsidR="00F50069" w:rsidRDefault="00F50069" w:rsidP="00F50069">
      <w:pPr>
        <w:pStyle w:val="Odstavekseznama"/>
        <w:jc w:val="both"/>
      </w:pPr>
    </w:p>
    <w:p w14:paraId="116CFE5A" w14:textId="77777777" w:rsidR="00F50069" w:rsidRDefault="00F50069" w:rsidP="00F50069">
      <w:pPr>
        <w:pStyle w:val="Odstavekseznama"/>
        <w:jc w:val="both"/>
      </w:pPr>
      <w:r>
        <w:t>Kraj in datum:_________________________      Podpis plačnika:________________________</w:t>
      </w:r>
    </w:p>
    <w:p w14:paraId="7AD5D2FE" w14:textId="4ABC5B44" w:rsidR="00F50069" w:rsidRPr="00F50069" w:rsidRDefault="00F50069" w:rsidP="00F50069">
      <w:pPr>
        <w:jc w:val="both"/>
        <w:rPr>
          <w:sz w:val="12"/>
          <w:szCs w:val="12"/>
        </w:rPr>
      </w:pPr>
    </w:p>
    <w:p w14:paraId="30EAE579" w14:textId="25445D4F" w:rsidR="005E0F84" w:rsidRPr="004C64F3" w:rsidRDefault="00F50069" w:rsidP="004C64F3">
      <w:pPr>
        <w:jc w:val="both"/>
        <w:rPr>
          <w:sz w:val="12"/>
          <w:szCs w:val="12"/>
        </w:rPr>
      </w:pPr>
      <w:r w:rsidRPr="00A9537B">
        <w:rPr>
          <w:sz w:val="12"/>
          <w:szCs w:val="12"/>
        </w:rPr>
        <w:t>*Pomembno: V kolikor se pri otroku spremeni plačnik, je potrebno NUJNO pri vseh načinih plačevanja šolskih položnic podpisati novo pogodbo z novim plačnikom. Pogodbo o novem plačniku dobite v računovodstvu šole in na šolski spletni strani.</w:t>
      </w:r>
    </w:p>
    <w:p w14:paraId="644A8BC6" w14:textId="37EA6ED0" w:rsidR="00CA2F59" w:rsidRPr="007975E3" w:rsidRDefault="00CA2F59">
      <w:pPr>
        <w:rPr>
          <w:rFonts w:cstheme="minorHAnsi"/>
          <w:color w:val="000000" w:themeColor="text1"/>
        </w:rPr>
      </w:pPr>
      <w:r w:rsidRPr="007975E3">
        <w:rPr>
          <w:rFonts w:cstheme="minorHAnsi"/>
          <w:color w:val="000000" w:themeColor="text1"/>
        </w:rPr>
        <w:tab/>
      </w:r>
      <w:r w:rsidRPr="007975E3">
        <w:rPr>
          <w:rFonts w:cstheme="minorHAnsi"/>
          <w:color w:val="000000" w:themeColor="text1"/>
        </w:rPr>
        <w:tab/>
      </w:r>
      <w:r w:rsidRPr="007975E3">
        <w:rPr>
          <w:rFonts w:cstheme="minorHAnsi"/>
          <w:color w:val="000000" w:themeColor="text1"/>
        </w:rPr>
        <w:tab/>
      </w:r>
      <w:r w:rsidRPr="007975E3">
        <w:rPr>
          <w:rFonts w:cstheme="minorHAnsi"/>
          <w:color w:val="000000" w:themeColor="text1"/>
        </w:rPr>
        <w:tab/>
      </w:r>
    </w:p>
    <w:p w14:paraId="3977D087" w14:textId="2D98886E" w:rsidR="005E0F84" w:rsidRPr="007975E3" w:rsidRDefault="005E0F84">
      <w:pPr>
        <w:rPr>
          <w:rFonts w:cstheme="minorHAnsi"/>
          <w:color w:val="000000" w:themeColor="text1"/>
        </w:rPr>
      </w:pPr>
    </w:p>
    <w:sectPr w:rsidR="005E0F84" w:rsidRPr="007975E3" w:rsidSect="00C25790">
      <w:headerReference w:type="first" r:id="rId8"/>
      <w:footerReference w:type="first" r:id="rId9"/>
      <w:pgSz w:w="11906" w:h="16838"/>
      <w:pgMar w:top="1253" w:right="1417" w:bottom="1417" w:left="1417" w:header="85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0CD9" w14:textId="77777777" w:rsidR="00E6526E" w:rsidRDefault="00E6526E" w:rsidP="00F02239">
      <w:pPr>
        <w:spacing w:after="0" w:line="240" w:lineRule="auto"/>
      </w:pPr>
      <w:r>
        <w:separator/>
      </w:r>
    </w:p>
  </w:endnote>
  <w:endnote w:type="continuationSeparator" w:id="0">
    <w:p w14:paraId="57041AA3" w14:textId="77777777" w:rsidR="00E6526E" w:rsidRDefault="00E6526E" w:rsidP="00F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CDE1" w14:textId="6F7A3DB4" w:rsidR="00F02239" w:rsidRDefault="007D74A2">
    <w:pPr>
      <w:pStyle w:val="Nog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AF4156B" wp14:editId="561D9A6B">
          <wp:simplePos x="0" y="0"/>
          <wp:positionH relativeFrom="column">
            <wp:posOffset>884555</wp:posOffset>
          </wp:positionH>
          <wp:positionV relativeFrom="paragraph">
            <wp:posOffset>189230</wp:posOffset>
          </wp:positionV>
          <wp:extent cx="880733" cy="23571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33" cy="235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C6162C1" wp14:editId="3738878D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794385" cy="283845"/>
          <wp:effectExtent l="0" t="0" r="5715" b="1905"/>
          <wp:wrapNone/>
          <wp:docPr id="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3C31B9DC" wp14:editId="64E86B04">
          <wp:simplePos x="0" y="0"/>
          <wp:positionH relativeFrom="column">
            <wp:posOffset>1938020</wp:posOffset>
          </wp:positionH>
          <wp:positionV relativeFrom="paragraph">
            <wp:posOffset>157631</wp:posOffset>
          </wp:positionV>
          <wp:extent cx="1181723" cy="285750"/>
          <wp:effectExtent l="0" t="0" r="0" b="0"/>
          <wp:wrapNone/>
          <wp:docPr id="1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23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0C1" w:rsidRPr="00F02239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486D51F" wp14:editId="22A208BA">
          <wp:simplePos x="0" y="0"/>
          <wp:positionH relativeFrom="margin">
            <wp:posOffset>3182620</wp:posOffset>
          </wp:positionH>
          <wp:positionV relativeFrom="page">
            <wp:posOffset>10160635</wp:posOffset>
          </wp:positionV>
          <wp:extent cx="2647950" cy="278130"/>
          <wp:effectExtent l="0" t="0" r="0" b="762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6143" b="1128"/>
                  <a:stretch/>
                </pic:blipFill>
                <pic:spPr bwMode="auto">
                  <a:xfrm>
                    <a:off x="0" y="0"/>
                    <a:ext cx="26479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637C" w14:textId="77777777" w:rsidR="00E6526E" w:rsidRDefault="00E6526E" w:rsidP="00F02239">
      <w:pPr>
        <w:spacing w:after="0" w:line="240" w:lineRule="auto"/>
      </w:pPr>
      <w:r>
        <w:separator/>
      </w:r>
    </w:p>
  </w:footnote>
  <w:footnote w:type="continuationSeparator" w:id="0">
    <w:p w14:paraId="6C90713D" w14:textId="77777777" w:rsidR="00E6526E" w:rsidRDefault="00E6526E" w:rsidP="00F0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56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9"/>
      <w:gridCol w:w="18145"/>
    </w:tblGrid>
    <w:tr w:rsidR="00C25790" w:rsidRPr="00921A5D" w14:paraId="23C919EE" w14:textId="77777777" w:rsidTr="0018475E">
      <w:trPr>
        <w:trHeight w:val="1558"/>
      </w:trPr>
      <w:tc>
        <w:tcPr>
          <w:tcW w:w="1419" w:type="dxa"/>
        </w:tcPr>
        <w:p w14:paraId="1A6E2A76" w14:textId="5B409EF0" w:rsidR="00C25790" w:rsidRDefault="00C25790" w:rsidP="0018475E">
          <w:pPr>
            <w:keepNext/>
            <w:spacing w:after="0" w:line="256" w:lineRule="auto"/>
            <w:ind w:left="470" w:hanging="470"/>
            <w:outlineLvl w:val="0"/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</w:pPr>
          <w:r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  <w:drawing>
              <wp:anchor distT="0" distB="0" distL="114300" distR="114300" simplePos="0" relativeHeight="251665408" behindDoc="1" locked="0" layoutInCell="1" allowOverlap="1" wp14:anchorId="74F48D3C" wp14:editId="060D6446">
                <wp:simplePos x="0" y="0"/>
                <wp:positionH relativeFrom="margin">
                  <wp:posOffset>-37465</wp:posOffset>
                </wp:positionH>
                <wp:positionV relativeFrom="paragraph">
                  <wp:posOffset>19050</wp:posOffset>
                </wp:positionV>
                <wp:extent cx="848154" cy="885825"/>
                <wp:effectExtent l="0" t="0" r="9525" b="0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607" cy="900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45" w:type="dxa"/>
          <w:hideMark/>
        </w:tcPr>
        <w:p w14:paraId="6BFE9C3C" w14:textId="45DD70E3" w:rsidR="00C25790" w:rsidRPr="00D06A75" w:rsidRDefault="00C25790" w:rsidP="0043691C">
          <w:pPr>
            <w:keepNext/>
            <w:spacing w:after="0" w:line="256" w:lineRule="auto"/>
            <w:outlineLvl w:val="0"/>
            <w:rPr>
              <w:rFonts w:ascii="Verdana" w:eastAsia="Times New Roman" w:hAnsi="Verdana" w:cs="Tahoma"/>
              <w:b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D06A75">
            <w:rPr>
              <w:rFonts w:ascii="Verdana" w:eastAsia="Times New Roman" w:hAnsi="Verdana" w:cs="Tahoma"/>
              <w:b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OSNOVNA ŠOLA 8 TALCEV LOGATEC</w:t>
          </w:r>
        </w:p>
        <w:p w14:paraId="21BCAD00" w14:textId="67CF317A" w:rsidR="00C25790" w:rsidRPr="00D06A75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D06A75"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Notranjska cesta 3</w:t>
          </w:r>
        </w:p>
        <w:p w14:paraId="5E458E92" w14:textId="73D3A936" w:rsidR="00C25790" w:rsidRPr="00D06A75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D06A75">
            <w:rPr>
              <w:rFonts w:ascii="Verdana" w:eastAsia="Calibri" w:hAnsi="Verdana" w:cs="Arial"/>
              <w:bCs/>
              <w:color w:val="833C0B" w:themeColor="accent2" w:themeShade="80"/>
              <w:sz w:val="18"/>
              <w:szCs w:val="18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1370 Logatec</w:t>
          </w:r>
        </w:p>
        <w:p w14:paraId="2D7B725F" w14:textId="77777777" w:rsidR="00C25790" w:rsidRPr="00D06A75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2"/>
              <w:szCs w:val="12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</w:p>
        <w:p w14:paraId="73DF7F99" w14:textId="77777777" w:rsidR="00C25790" w:rsidRPr="00634FA6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proofErr w:type="spellStart"/>
          <w:r w:rsidRPr="00634FA6"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tel</w:t>
          </w:r>
          <w:proofErr w:type="spellEnd"/>
          <w:r w:rsidRPr="00634FA6"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 xml:space="preserve">: </w:t>
          </w:r>
          <w:r w:rsidRPr="00D06A75">
            <w:rPr>
              <w:rFonts w:ascii="Verdana" w:eastAsia="Calibri" w:hAnsi="Verdana" w:cs="Arial"/>
              <w:b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01/759 00 60</w:t>
          </w:r>
        </w:p>
        <w:p w14:paraId="602F0FA9" w14:textId="77777777" w:rsidR="00C25790" w:rsidRPr="00634FA6" w:rsidRDefault="00C25790" w:rsidP="0043691C">
          <w:pPr>
            <w:spacing w:after="0" w:line="240" w:lineRule="auto"/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634FA6">
            <w:rPr>
              <w:rFonts w:ascii="Verdana" w:eastAsia="Calibri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 xml:space="preserve">e-pošta: </w:t>
          </w:r>
          <w:r w:rsidRPr="00D06A75">
            <w:rPr>
              <w:rFonts w:ascii="Verdana" w:eastAsia="Calibri" w:hAnsi="Verdana" w:cs="Arial"/>
              <w:b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>osnovna.sola@8talcev.si</w:t>
          </w:r>
        </w:p>
        <w:p w14:paraId="042F4079" w14:textId="47111682" w:rsidR="00C25790" w:rsidRPr="00634FA6" w:rsidRDefault="00C25790" w:rsidP="00D06A75">
          <w:pPr>
            <w:spacing w:line="256" w:lineRule="auto"/>
            <w:rPr>
              <w:rFonts w:ascii="Verdana" w:eastAsia="Times New Roman" w:hAnsi="Verdana" w:cs="Tahoma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</w:pPr>
          <w:r w:rsidRPr="00634FA6">
            <w:rPr>
              <w:rFonts w:ascii="Verdana" w:eastAsia="Times New Roman" w:hAnsi="Verdana" w:cs="Arial"/>
              <w:bCs/>
              <w:color w:val="833C0B" w:themeColor="accent2" w:themeShade="80"/>
              <w:sz w:val="16"/>
              <w:szCs w:val="16"/>
              <w14:textFill>
                <w14:solidFill>
                  <w14:schemeClr w14:val="accent2">
                    <w14:alpha w14:val="22000"/>
                    <w14:lumMod w14:val="50000"/>
                  </w14:schemeClr>
                </w14:solidFill>
              </w14:textFill>
            </w:rPr>
            <w:t xml:space="preserve">spletna stran: </w:t>
          </w:r>
          <w:hyperlink r:id="rId2" w:history="1">
            <w:r w:rsidRPr="00634FA6">
              <w:rPr>
                <w:rFonts w:ascii="Verdana" w:eastAsia="Times New Roman" w:hAnsi="Verdana" w:cs="Arial"/>
                <w:b/>
                <w:color w:val="833C0B" w:themeColor="accent2" w:themeShade="80"/>
                <w:sz w:val="16"/>
                <w:szCs w:val="16"/>
                <w:u w:val="single"/>
                <w14:textFill>
                  <w14:solidFill>
                    <w14:schemeClr w14:val="accent2">
                      <w14:alpha w14:val="22000"/>
                      <w14:lumMod w14:val="50000"/>
                    </w14:schemeClr>
                  </w14:solidFill>
                </w14:textFill>
              </w:rPr>
              <w:t>www.os8talcev.si</w:t>
            </w:r>
          </w:hyperlink>
        </w:p>
      </w:tc>
    </w:tr>
  </w:tbl>
  <w:p w14:paraId="6AC70BDF" w14:textId="487EB8E0" w:rsidR="00F02239" w:rsidRDefault="00F02239" w:rsidP="002600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66AFC"/>
    <w:multiLevelType w:val="hybridMultilevel"/>
    <w:tmpl w:val="FF227C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9"/>
    <w:rsid w:val="0018475E"/>
    <w:rsid w:val="00260097"/>
    <w:rsid w:val="002B59D4"/>
    <w:rsid w:val="00327AE6"/>
    <w:rsid w:val="003F1EAF"/>
    <w:rsid w:val="0043691C"/>
    <w:rsid w:val="004834BA"/>
    <w:rsid w:val="004C64F3"/>
    <w:rsid w:val="004E40FA"/>
    <w:rsid w:val="004E5619"/>
    <w:rsid w:val="00515D61"/>
    <w:rsid w:val="005A4D7F"/>
    <w:rsid w:val="005E0F84"/>
    <w:rsid w:val="006B7588"/>
    <w:rsid w:val="007975E3"/>
    <w:rsid w:val="007D74A2"/>
    <w:rsid w:val="009E55FC"/>
    <w:rsid w:val="00A84746"/>
    <w:rsid w:val="00A85058"/>
    <w:rsid w:val="00A8641F"/>
    <w:rsid w:val="00B11117"/>
    <w:rsid w:val="00B1703F"/>
    <w:rsid w:val="00B22F94"/>
    <w:rsid w:val="00BC680D"/>
    <w:rsid w:val="00BC7F8C"/>
    <w:rsid w:val="00C25790"/>
    <w:rsid w:val="00CA2F59"/>
    <w:rsid w:val="00D06A75"/>
    <w:rsid w:val="00D317DC"/>
    <w:rsid w:val="00D337B8"/>
    <w:rsid w:val="00D56A3E"/>
    <w:rsid w:val="00D874F0"/>
    <w:rsid w:val="00E23AFF"/>
    <w:rsid w:val="00E24F80"/>
    <w:rsid w:val="00E6526E"/>
    <w:rsid w:val="00EA2066"/>
    <w:rsid w:val="00EA6E50"/>
    <w:rsid w:val="00EB63F5"/>
    <w:rsid w:val="00EC56DF"/>
    <w:rsid w:val="00EF20C1"/>
    <w:rsid w:val="00F02239"/>
    <w:rsid w:val="00F5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E97A"/>
  <w15:chartTrackingRefBased/>
  <w15:docId w15:val="{85BE3CB9-8311-4B5E-A099-22206A0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239"/>
  </w:style>
  <w:style w:type="paragraph" w:styleId="Noga">
    <w:name w:val="footer"/>
    <w:basedOn w:val="Navaden"/>
    <w:link w:val="Nog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239"/>
  </w:style>
  <w:style w:type="paragraph" w:styleId="Brezrazmikov">
    <w:name w:val="No Spacing"/>
    <w:uiPriority w:val="1"/>
    <w:qFormat/>
    <w:rsid w:val="00F50069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5006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8talce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20FE8B-40DB-42C6-828F-2CFB25A5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Pomočnik rav.</dc:creator>
  <cp:keywords/>
  <dc:description/>
  <cp:lastModifiedBy>ucitelj</cp:lastModifiedBy>
  <cp:revision>4</cp:revision>
  <cp:lastPrinted>2025-02-19T11:34:00Z</cp:lastPrinted>
  <dcterms:created xsi:type="dcterms:W3CDTF">2025-02-19T11:32:00Z</dcterms:created>
  <dcterms:modified xsi:type="dcterms:W3CDTF">2025-03-05T07:51:00Z</dcterms:modified>
</cp:coreProperties>
</file>