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391" w:rsidRDefault="00DD3CEB" w:rsidP="00C06391">
      <w:r>
        <w:t>Petek, 3. 4</w:t>
      </w:r>
      <w:r w:rsidR="00C06391">
        <w:t>. 2020</w:t>
      </w:r>
    </w:p>
    <w:tbl>
      <w:tblPr>
        <w:tblStyle w:val="Tabelamrea"/>
        <w:tblW w:w="0" w:type="auto"/>
        <w:tblInd w:w="0" w:type="dxa"/>
        <w:tblLook w:val="04A0" w:firstRow="1" w:lastRow="0" w:firstColumn="1" w:lastColumn="0" w:noHBand="0" w:noVBand="1"/>
      </w:tblPr>
      <w:tblGrid>
        <w:gridCol w:w="9062"/>
      </w:tblGrid>
      <w:tr w:rsidR="00C06391" w:rsidTr="00C71163">
        <w:tc>
          <w:tcPr>
            <w:tcW w:w="9062" w:type="dxa"/>
            <w:tcBorders>
              <w:top w:val="single" w:sz="4" w:space="0" w:color="auto"/>
              <w:left w:val="single" w:sz="4" w:space="0" w:color="auto"/>
              <w:bottom w:val="single" w:sz="4" w:space="0" w:color="auto"/>
              <w:right w:val="single" w:sz="4" w:space="0" w:color="auto"/>
            </w:tcBorders>
          </w:tcPr>
          <w:p w:rsidR="00C06391" w:rsidRDefault="00C06391" w:rsidP="00C71163">
            <w:pPr>
              <w:spacing w:line="240" w:lineRule="auto"/>
              <w:rPr>
                <w:b/>
                <w:sz w:val="32"/>
              </w:rPr>
            </w:pPr>
            <w:r>
              <w:rPr>
                <w:b/>
                <w:sz w:val="32"/>
              </w:rPr>
              <w:t>SLOVENŠČINA</w:t>
            </w:r>
          </w:p>
          <w:p w:rsidR="00DD3CEB" w:rsidRDefault="00DD3CEB" w:rsidP="00DD3CEB">
            <w:pPr>
              <w:spacing w:line="259" w:lineRule="auto"/>
              <w:rPr>
                <w:sz w:val="28"/>
              </w:rPr>
            </w:pPr>
            <w:r>
              <w:rPr>
                <w:sz w:val="28"/>
              </w:rPr>
              <w:t>Prepiši v zvezek, lahko prosiš starše , da ti narekujejo besedilo.</w:t>
            </w:r>
          </w:p>
          <w:p w:rsidR="00DD3CEB" w:rsidRDefault="00DD3CEB" w:rsidP="00DD3CEB">
            <w:pPr>
              <w:spacing w:line="259" w:lineRule="auto"/>
              <w:rPr>
                <w:sz w:val="28"/>
              </w:rPr>
            </w:pPr>
          </w:p>
          <w:p w:rsidR="00DD3CEB" w:rsidRPr="00DD3CEB" w:rsidRDefault="00DD3CEB" w:rsidP="00DD3CEB">
            <w:pPr>
              <w:spacing w:line="259" w:lineRule="auto"/>
              <w:rPr>
                <w:sz w:val="28"/>
              </w:rPr>
            </w:pPr>
            <w:r w:rsidRPr="00DD3CEB">
              <w:rPr>
                <w:sz w:val="28"/>
              </w:rPr>
              <w:t xml:space="preserve">med poletnimi počitnicami sta me obiskala sestrična zala in bratranec </w:t>
            </w:r>
            <w:proofErr w:type="spellStart"/>
            <w:r w:rsidRPr="00DD3CEB">
              <w:rPr>
                <w:sz w:val="28"/>
              </w:rPr>
              <w:t>miha</w:t>
            </w:r>
            <w:proofErr w:type="spellEnd"/>
            <w:r w:rsidRPr="00DD3CEB">
              <w:rPr>
                <w:sz w:val="28"/>
              </w:rPr>
              <w:t xml:space="preserve">, ki živita v </w:t>
            </w:r>
            <w:proofErr w:type="spellStart"/>
            <w:r w:rsidRPr="00DD3CEB">
              <w:rPr>
                <w:sz w:val="28"/>
              </w:rPr>
              <w:t>ajdovščini</w:t>
            </w:r>
            <w:proofErr w:type="spellEnd"/>
            <w:r w:rsidRPr="00DD3CEB">
              <w:rPr>
                <w:sz w:val="28"/>
              </w:rPr>
              <w:t xml:space="preserve">. to mesto leži ob reki </w:t>
            </w:r>
            <w:proofErr w:type="spellStart"/>
            <w:r w:rsidRPr="00DD3CEB">
              <w:rPr>
                <w:sz w:val="28"/>
              </w:rPr>
              <w:t>hubelj</w:t>
            </w:r>
            <w:proofErr w:type="spellEnd"/>
            <w:r w:rsidRPr="00DD3CEB">
              <w:rPr>
                <w:sz w:val="28"/>
              </w:rPr>
              <w:t xml:space="preserve">. v njem sta bila rojena pisatelj danilo </w:t>
            </w:r>
            <w:proofErr w:type="spellStart"/>
            <w:r w:rsidRPr="00DD3CEB">
              <w:rPr>
                <w:sz w:val="28"/>
              </w:rPr>
              <w:t>lokar</w:t>
            </w:r>
            <w:proofErr w:type="spellEnd"/>
            <w:r w:rsidRPr="00DD3CEB">
              <w:rPr>
                <w:sz w:val="28"/>
              </w:rPr>
              <w:t xml:space="preserve"> in slikar veno </w:t>
            </w:r>
            <w:proofErr w:type="spellStart"/>
            <w:r w:rsidRPr="00DD3CEB">
              <w:rPr>
                <w:sz w:val="28"/>
              </w:rPr>
              <w:t>pilon</w:t>
            </w:r>
            <w:proofErr w:type="spellEnd"/>
            <w:r w:rsidRPr="00DD3CEB">
              <w:rPr>
                <w:sz w:val="28"/>
              </w:rPr>
              <w:t xml:space="preserve">. zala in </w:t>
            </w:r>
            <w:proofErr w:type="spellStart"/>
            <w:r w:rsidRPr="00DD3CEB">
              <w:rPr>
                <w:sz w:val="28"/>
              </w:rPr>
              <w:t>miha</w:t>
            </w:r>
            <w:proofErr w:type="spellEnd"/>
            <w:r w:rsidRPr="00DD3CEB">
              <w:rPr>
                <w:sz w:val="28"/>
              </w:rPr>
              <w:t xml:space="preserve"> sta ostala pri nas tri dni, saj sta teta minka in stric </w:t>
            </w:r>
            <w:proofErr w:type="spellStart"/>
            <w:r w:rsidRPr="00DD3CEB">
              <w:rPr>
                <w:sz w:val="28"/>
              </w:rPr>
              <w:t>jože</w:t>
            </w:r>
            <w:proofErr w:type="spellEnd"/>
            <w:r w:rsidRPr="00DD3CEB">
              <w:rPr>
                <w:sz w:val="28"/>
              </w:rPr>
              <w:t xml:space="preserve"> do petka v službi. stric je zaposlen v tovarni </w:t>
            </w:r>
            <w:proofErr w:type="spellStart"/>
            <w:r w:rsidRPr="00DD3CEB">
              <w:rPr>
                <w:sz w:val="28"/>
              </w:rPr>
              <w:t>mlinotest</w:t>
            </w:r>
            <w:proofErr w:type="spellEnd"/>
            <w:r w:rsidRPr="00DD3CEB">
              <w:rPr>
                <w:sz w:val="28"/>
              </w:rPr>
              <w:t xml:space="preserve">, teta pa v turistični agenciji kompas. sobotni dan smo izkoristili za obisk postojnske jame. ker pa je oče zjutraj v časopisu delo prebral, da bodo ob 16. (šestnajsti) uri v koloseju predvajali film gremo mi po svoje, smo se iz postojne odpeljali še v </w:t>
            </w:r>
            <w:proofErr w:type="spellStart"/>
            <w:r w:rsidRPr="00DD3CEB">
              <w:rPr>
                <w:sz w:val="28"/>
              </w:rPr>
              <w:t>ljubljano</w:t>
            </w:r>
            <w:proofErr w:type="spellEnd"/>
            <w:r w:rsidRPr="00DD3CEB">
              <w:rPr>
                <w:sz w:val="28"/>
              </w:rPr>
              <w:t xml:space="preserve">. domov smo se vrnili pozno zvečer, ker smo se ustavili v </w:t>
            </w:r>
            <w:proofErr w:type="spellStart"/>
            <w:r w:rsidRPr="00DD3CEB">
              <w:rPr>
                <w:sz w:val="28"/>
              </w:rPr>
              <w:t>podkraju</w:t>
            </w:r>
            <w:proofErr w:type="spellEnd"/>
            <w:r w:rsidRPr="00DD3CEB">
              <w:rPr>
                <w:sz w:val="28"/>
              </w:rPr>
              <w:t xml:space="preserve"> na slastni pici.</w:t>
            </w:r>
          </w:p>
          <w:p w:rsidR="009E21BD" w:rsidRPr="00C06391" w:rsidRDefault="009E21BD" w:rsidP="00DD3CEB">
            <w:pPr>
              <w:spacing w:line="240" w:lineRule="auto"/>
              <w:rPr>
                <w:sz w:val="28"/>
              </w:rPr>
            </w:pPr>
          </w:p>
        </w:tc>
      </w:tr>
      <w:tr w:rsidR="00C06391" w:rsidTr="00C71163">
        <w:tc>
          <w:tcPr>
            <w:tcW w:w="9062" w:type="dxa"/>
            <w:tcBorders>
              <w:top w:val="single" w:sz="4" w:space="0" w:color="auto"/>
              <w:left w:val="single" w:sz="4" w:space="0" w:color="auto"/>
              <w:bottom w:val="single" w:sz="4" w:space="0" w:color="auto"/>
              <w:right w:val="single" w:sz="4" w:space="0" w:color="auto"/>
            </w:tcBorders>
          </w:tcPr>
          <w:p w:rsidR="00C06391" w:rsidRPr="00DD3CEB" w:rsidRDefault="00C06391" w:rsidP="00C71163">
            <w:pPr>
              <w:spacing w:line="240" w:lineRule="auto"/>
              <w:rPr>
                <w:b/>
                <w:sz w:val="32"/>
              </w:rPr>
            </w:pPr>
            <w:r w:rsidRPr="00DD3CEB">
              <w:rPr>
                <w:b/>
                <w:sz w:val="32"/>
              </w:rPr>
              <w:t>MATEMATIKA</w:t>
            </w:r>
          </w:p>
          <w:p w:rsidR="00A74CBA" w:rsidRDefault="0015314C" w:rsidP="0015314C">
            <w:pPr>
              <w:spacing w:line="240" w:lineRule="auto"/>
            </w:pPr>
            <w:r>
              <w:rPr>
                <w:noProof/>
                <w:lang w:eastAsia="sl-SI"/>
              </w:rPr>
              <w:drawing>
                <wp:anchor distT="0" distB="0" distL="114300" distR="114300" simplePos="0" relativeHeight="251658240" behindDoc="0" locked="0" layoutInCell="1" allowOverlap="1" wp14:anchorId="1577AC00" wp14:editId="2B0E321A">
                  <wp:simplePos x="0" y="0"/>
                  <wp:positionH relativeFrom="column">
                    <wp:posOffset>628650</wp:posOffset>
                  </wp:positionH>
                  <wp:positionV relativeFrom="paragraph">
                    <wp:posOffset>505460</wp:posOffset>
                  </wp:positionV>
                  <wp:extent cx="4371975" cy="2066752"/>
                  <wp:effectExtent l="38100" t="38100" r="28575" b="292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371975" cy="2066752"/>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00F95388">
              <w:rPr>
                <w:sz w:val="28"/>
              </w:rPr>
              <w:t xml:space="preserve">Vzemi delovni zvezek in ga odpri na strani 21. Preberi razlago (modro polje). V zvezek napiši naslov </w:t>
            </w:r>
            <w:r w:rsidR="00F95388" w:rsidRPr="00F95388">
              <w:rPr>
                <w:b/>
                <w:sz w:val="28"/>
              </w:rPr>
              <w:t>Pisno množenje z enim prehodom</w:t>
            </w:r>
            <w:r w:rsidR="00F95388">
              <w:rPr>
                <w:b/>
                <w:sz w:val="28"/>
              </w:rPr>
              <w:t xml:space="preserve">. </w:t>
            </w:r>
            <w:r w:rsidR="00F95388">
              <w:rPr>
                <w:sz w:val="28"/>
              </w:rPr>
              <w:t>Pod naslovom prepiši:</w:t>
            </w:r>
            <w:r w:rsidR="00F95388">
              <w:t xml:space="preserve"> </w:t>
            </w: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Default="0015314C" w:rsidP="0015314C">
            <w:pPr>
              <w:spacing w:line="240" w:lineRule="auto"/>
            </w:pPr>
          </w:p>
          <w:p w:rsidR="0015314C" w:rsidRPr="0015314C" w:rsidRDefault="0015314C" w:rsidP="0015314C">
            <w:pPr>
              <w:spacing w:line="240" w:lineRule="auto"/>
              <w:rPr>
                <w:sz w:val="28"/>
              </w:rPr>
            </w:pPr>
            <w:r w:rsidRPr="0015314C">
              <w:rPr>
                <w:sz w:val="28"/>
              </w:rPr>
              <w:t xml:space="preserve">Poslušaj še razlago na posnetku. </w:t>
            </w:r>
            <w:hyperlink r:id="rId7" w:history="1">
              <w:r w:rsidRPr="0015314C">
                <w:rPr>
                  <w:rStyle w:val="Hiperpovezava"/>
                  <w:sz w:val="28"/>
                </w:rPr>
                <w:t>Pisno množenje z enim prehodom</w:t>
              </w:r>
            </w:hyperlink>
          </w:p>
          <w:p w:rsidR="0015314C" w:rsidRDefault="0015314C" w:rsidP="0015314C">
            <w:pPr>
              <w:spacing w:line="240" w:lineRule="auto"/>
            </w:pPr>
          </w:p>
          <w:p w:rsidR="0015314C" w:rsidRPr="00F95388" w:rsidRDefault="0015314C" w:rsidP="0015314C">
            <w:pPr>
              <w:spacing w:line="240" w:lineRule="auto"/>
              <w:rPr>
                <w:sz w:val="28"/>
              </w:rPr>
            </w:pPr>
            <w:r w:rsidRPr="0015314C">
              <w:rPr>
                <w:sz w:val="28"/>
              </w:rPr>
              <w:t>Reši še 1. nalogo na strani 21. Za dodatno delo lahko rešiš tudi naloge na strani 15.</w:t>
            </w:r>
          </w:p>
        </w:tc>
      </w:tr>
      <w:tr w:rsidR="00C06391" w:rsidTr="00C71163">
        <w:tc>
          <w:tcPr>
            <w:tcW w:w="9062" w:type="dxa"/>
            <w:tcBorders>
              <w:top w:val="single" w:sz="4" w:space="0" w:color="auto"/>
              <w:left w:val="single" w:sz="4" w:space="0" w:color="auto"/>
              <w:bottom w:val="single" w:sz="4" w:space="0" w:color="auto"/>
              <w:right w:val="single" w:sz="4" w:space="0" w:color="auto"/>
            </w:tcBorders>
          </w:tcPr>
          <w:p w:rsidR="00C31849" w:rsidRDefault="00DD3CEB" w:rsidP="00BA2407">
            <w:pPr>
              <w:rPr>
                <w:b/>
                <w:sz w:val="32"/>
              </w:rPr>
            </w:pPr>
            <w:r w:rsidRPr="00DD3CEB">
              <w:rPr>
                <w:b/>
                <w:sz w:val="32"/>
              </w:rPr>
              <w:t>NARAVOSLOVJE IN TEHNIKA</w:t>
            </w:r>
            <w:r w:rsidR="00C31849" w:rsidRPr="00DD3CEB">
              <w:rPr>
                <w:b/>
                <w:sz w:val="32"/>
              </w:rPr>
              <w:t xml:space="preserve"> </w:t>
            </w:r>
          </w:p>
          <w:p w:rsidR="006B71CC" w:rsidRPr="006B71CC" w:rsidRDefault="006B71CC" w:rsidP="00BA2407">
            <w:pPr>
              <w:rPr>
                <w:sz w:val="28"/>
              </w:rPr>
            </w:pPr>
            <w:r w:rsidRPr="006B71CC">
              <w:rPr>
                <w:sz w:val="28"/>
              </w:rPr>
              <w:t xml:space="preserve">Preberi </w:t>
            </w:r>
            <w:r>
              <w:rPr>
                <w:sz w:val="28"/>
              </w:rPr>
              <w:t xml:space="preserve">besedilo na straneh 42 – 45. </w:t>
            </w:r>
          </w:p>
          <w:p w:rsidR="006B71CC" w:rsidRDefault="006B71CC" w:rsidP="006B71CC">
            <w:pPr>
              <w:rPr>
                <w:sz w:val="28"/>
                <w:szCs w:val="20"/>
                <w:lang w:val="es-ES_tradnl"/>
              </w:rPr>
            </w:pPr>
          </w:p>
          <w:p w:rsidR="006B71CC" w:rsidRPr="006B71CC" w:rsidRDefault="006B71CC" w:rsidP="006B71CC">
            <w:pPr>
              <w:rPr>
                <w:sz w:val="28"/>
                <w:szCs w:val="20"/>
                <w:lang w:val="es-ES_tradnl"/>
              </w:rPr>
            </w:pPr>
            <w:r w:rsidRPr="006B71CC">
              <w:rPr>
                <w:b/>
                <w:sz w:val="28"/>
                <w:szCs w:val="20"/>
                <w:lang w:val="es-ES_tradnl"/>
              </w:rPr>
              <w:t>Hidroelektrarne</w:t>
            </w:r>
            <w:r w:rsidRPr="006B71CC">
              <w:rPr>
                <w:sz w:val="28"/>
                <w:szCs w:val="20"/>
                <w:lang w:val="es-ES_tradnl"/>
              </w:rPr>
              <w:t xml:space="preserve"> izkoriščajo energijo tekoče vode za pridobivanje električne energije. Vod poganja turbine, turbine pa ženejo generatorje, ki proizvajajo električno energijo. </w:t>
            </w:r>
          </w:p>
          <w:p w:rsidR="006B71CC" w:rsidRPr="00EB4374" w:rsidRDefault="006B71CC" w:rsidP="006B71CC">
            <w:pPr>
              <w:rPr>
                <w:b/>
                <w:sz w:val="28"/>
                <w:szCs w:val="20"/>
                <w:lang w:val="es-ES_tradnl"/>
              </w:rPr>
            </w:pPr>
            <w:r w:rsidRPr="00EB4374">
              <w:rPr>
                <w:b/>
                <w:sz w:val="28"/>
                <w:szCs w:val="20"/>
                <w:lang w:val="es-ES_tradnl"/>
              </w:rPr>
              <w:t>Termoelektrarna</w:t>
            </w:r>
          </w:p>
          <w:p w:rsidR="006B71CC" w:rsidRDefault="006B71CC" w:rsidP="006B71CC">
            <w:pPr>
              <w:rPr>
                <w:sz w:val="28"/>
                <w:szCs w:val="20"/>
                <w:lang w:val="es-ES_tradnl"/>
              </w:rPr>
            </w:pPr>
          </w:p>
          <w:p w:rsidR="006B71CC" w:rsidRPr="006B71CC" w:rsidRDefault="006B71CC" w:rsidP="006B71CC">
            <w:pPr>
              <w:rPr>
                <w:sz w:val="28"/>
                <w:szCs w:val="20"/>
                <w:lang w:val="es-ES_tradnl"/>
              </w:rPr>
            </w:pPr>
            <w:r w:rsidRPr="00EB4374">
              <w:rPr>
                <w:sz w:val="28"/>
                <w:szCs w:val="20"/>
                <w:lang w:val="es-ES_tradnl"/>
              </w:rPr>
              <w:t>Pri termoelektrarnah</w:t>
            </w:r>
            <w:r w:rsidRPr="006B71CC">
              <w:rPr>
                <w:sz w:val="28"/>
                <w:szCs w:val="20"/>
                <w:lang w:val="es-ES_tradnl"/>
              </w:rPr>
              <w:t xml:space="preserve"> na trda goriva se vod</w:t>
            </w:r>
            <w:r>
              <w:rPr>
                <w:sz w:val="28"/>
                <w:szCs w:val="20"/>
                <w:lang w:val="es-ES_tradnl"/>
              </w:rPr>
              <w:t>a</w:t>
            </w:r>
            <w:r w:rsidRPr="006B71CC">
              <w:rPr>
                <w:sz w:val="28"/>
                <w:szCs w:val="20"/>
                <w:lang w:val="es-ES_tradnl"/>
              </w:rPr>
              <w:t xml:space="preserve"> v kurišču pretvori v paro. Vroča vodna para pod visokim pritiskom vrti parno turbino, ta pa poganja generator, kjer nastaja električna energija. </w:t>
            </w:r>
          </w:p>
          <w:p w:rsidR="006B71CC" w:rsidRPr="006B71CC" w:rsidRDefault="006B71CC" w:rsidP="006B71CC">
            <w:pPr>
              <w:rPr>
                <w:sz w:val="28"/>
                <w:szCs w:val="20"/>
                <w:lang w:val="es-ES_tradnl"/>
              </w:rPr>
            </w:pPr>
            <w:r w:rsidRPr="006B71CC">
              <w:rPr>
                <w:sz w:val="28"/>
                <w:szCs w:val="20"/>
                <w:lang w:val="es-ES_tradnl"/>
              </w:rPr>
              <w:t xml:space="preserve">Ob gorenju nastajajo dimni plini, ki se skozi filtre in dimnike odvajajo v zrak. </w:t>
            </w:r>
          </w:p>
          <w:p w:rsidR="006B71CC" w:rsidRDefault="006B71CC" w:rsidP="006B71CC">
            <w:pPr>
              <w:rPr>
                <w:b/>
                <w:sz w:val="28"/>
                <w:szCs w:val="20"/>
                <w:lang w:val="es-ES_tradnl"/>
              </w:rPr>
            </w:pPr>
          </w:p>
          <w:p w:rsidR="006B71CC" w:rsidRPr="006B71CC" w:rsidRDefault="006B71CC" w:rsidP="006B71CC">
            <w:pPr>
              <w:rPr>
                <w:sz w:val="28"/>
                <w:szCs w:val="20"/>
                <w:lang w:val="es-ES_tradnl"/>
              </w:rPr>
            </w:pPr>
            <w:r w:rsidRPr="006B71CC">
              <w:rPr>
                <w:b/>
                <w:sz w:val="28"/>
                <w:szCs w:val="20"/>
                <w:lang w:val="es-ES_tradnl"/>
              </w:rPr>
              <w:t>Jedrska elektrarna</w:t>
            </w:r>
            <w:r w:rsidRPr="006B71CC">
              <w:rPr>
                <w:sz w:val="28"/>
                <w:szCs w:val="20"/>
                <w:lang w:val="es-ES_tradnl"/>
              </w:rPr>
              <w:t xml:space="preserve"> (termoelektrarna) Krško NEK deluje podobno kot termoelektrarne na premog. Le da vodo segrevajo z energijo (toploto), ki nastaja pri kontrolirani cepitvi uranovih jeder. </w:t>
            </w:r>
          </w:p>
          <w:p w:rsidR="006B71CC" w:rsidRDefault="006B71CC" w:rsidP="006B71CC">
            <w:pPr>
              <w:rPr>
                <w:b/>
                <w:sz w:val="28"/>
                <w:szCs w:val="20"/>
                <w:lang w:val="es-ES_tradnl"/>
              </w:rPr>
            </w:pPr>
          </w:p>
          <w:p w:rsidR="006B71CC" w:rsidRPr="006B71CC" w:rsidRDefault="006B71CC" w:rsidP="006B71CC">
            <w:pPr>
              <w:rPr>
                <w:b/>
                <w:sz w:val="28"/>
                <w:szCs w:val="20"/>
                <w:lang w:val="es-ES_tradnl"/>
              </w:rPr>
            </w:pPr>
            <w:r w:rsidRPr="006B71CC">
              <w:rPr>
                <w:b/>
                <w:sz w:val="28"/>
                <w:szCs w:val="20"/>
                <w:lang w:val="es-ES_tradnl"/>
              </w:rPr>
              <w:t>Vetrna elektrarna</w:t>
            </w:r>
          </w:p>
          <w:p w:rsidR="006B71CC" w:rsidRPr="006B71CC" w:rsidRDefault="006B71CC" w:rsidP="006B71CC">
            <w:pPr>
              <w:rPr>
                <w:sz w:val="28"/>
                <w:szCs w:val="20"/>
                <w:lang w:val="es-ES_tradnl"/>
              </w:rPr>
            </w:pPr>
            <w:r w:rsidRPr="006B71CC">
              <w:rPr>
                <w:sz w:val="28"/>
                <w:szCs w:val="20"/>
                <w:lang w:val="es-ES_tradnl"/>
              </w:rPr>
              <w:t xml:space="preserve">Veter poganja lopatice vetrne elektrarne, ki se vrtijo in s tem poganjajo vetrne turbine, te pa generatorje, ki proizvajajo električno energijo. </w:t>
            </w:r>
          </w:p>
          <w:p w:rsidR="006B71CC" w:rsidRPr="006B71CC" w:rsidRDefault="006B71CC" w:rsidP="006B71CC">
            <w:pPr>
              <w:rPr>
                <w:sz w:val="28"/>
                <w:szCs w:val="20"/>
                <w:lang w:val="es-ES_tradnl"/>
              </w:rPr>
            </w:pPr>
            <w:r w:rsidRPr="006B71CC">
              <w:rPr>
                <w:sz w:val="28"/>
                <w:szCs w:val="20"/>
                <w:lang w:val="es-ES_tradnl"/>
              </w:rPr>
              <w:t>Za pridobivanje električne energije izkoriščamo</w:t>
            </w:r>
            <w:r>
              <w:rPr>
                <w:sz w:val="28"/>
                <w:szCs w:val="20"/>
                <w:lang w:val="es-ES_tradnl"/>
              </w:rPr>
              <w:t xml:space="preserve"> tudi energijo morja. Poznamo hidroelektrarne</w:t>
            </w:r>
            <w:r w:rsidRPr="006B71CC">
              <w:rPr>
                <w:sz w:val="28"/>
                <w:szCs w:val="20"/>
                <w:lang w:val="es-ES_tradnl"/>
              </w:rPr>
              <w:t xml:space="preserve">, ki izkoriščajo energijo, ki nastaja pri valovanju in plimovanju morja. Energijo valovanja izkoriščamo tako, da na vodni gladini plavajo različni plovci, ki se ob valovanju dvigujejo in spuščajo, razvijajo pa tudi že nove načine, ki bi še bolje izkoriščali moč valovanja morja. </w:t>
            </w:r>
          </w:p>
          <w:p w:rsidR="006B71CC" w:rsidRPr="006B71CC" w:rsidRDefault="006B71CC" w:rsidP="006B71CC">
            <w:pPr>
              <w:rPr>
                <w:b/>
                <w:sz w:val="28"/>
                <w:szCs w:val="20"/>
                <w:lang w:val="es-ES_tradnl"/>
              </w:rPr>
            </w:pPr>
            <w:r w:rsidRPr="006B71CC">
              <w:rPr>
                <w:b/>
                <w:sz w:val="28"/>
                <w:szCs w:val="20"/>
                <w:lang w:val="es-ES_tradnl"/>
              </w:rPr>
              <w:t xml:space="preserve">Sončne elektrarne </w:t>
            </w:r>
          </w:p>
          <w:p w:rsidR="006B71CC" w:rsidRPr="006B71CC" w:rsidRDefault="006B71CC" w:rsidP="006B71CC">
            <w:pPr>
              <w:rPr>
                <w:sz w:val="28"/>
                <w:szCs w:val="20"/>
                <w:lang w:val="es-ES_tradnl"/>
              </w:rPr>
            </w:pPr>
            <w:r w:rsidRPr="006B71CC">
              <w:rPr>
                <w:sz w:val="28"/>
                <w:szCs w:val="20"/>
                <w:lang w:val="es-ES_tradnl"/>
              </w:rPr>
              <w:t>Sončne celice pretvarjajo sončno energijo v električno.</w:t>
            </w:r>
          </w:p>
          <w:p w:rsidR="006B71CC" w:rsidRPr="006B71CC" w:rsidRDefault="006B71CC" w:rsidP="006B71CC">
            <w:pPr>
              <w:rPr>
                <w:sz w:val="28"/>
                <w:szCs w:val="20"/>
                <w:lang w:val="es-ES_tradnl"/>
              </w:rPr>
            </w:pPr>
          </w:p>
          <w:p w:rsidR="006B71CC" w:rsidRPr="006B71CC" w:rsidRDefault="006B71CC" w:rsidP="006B71CC">
            <w:pPr>
              <w:rPr>
                <w:sz w:val="28"/>
                <w:szCs w:val="20"/>
                <w:lang w:val="es-ES_tradnl"/>
              </w:rPr>
            </w:pPr>
            <w:r w:rsidRPr="006B71CC">
              <w:rPr>
                <w:sz w:val="28"/>
                <w:szCs w:val="20"/>
                <w:lang w:val="es-ES_tradnl"/>
              </w:rPr>
              <w:t xml:space="preserve">Sončno energijo, energijo vetra in energijo valovanja imenujemo </w:t>
            </w:r>
            <w:r w:rsidRPr="006B71CC">
              <w:rPr>
                <w:b/>
                <w:sz w:val="28"/>
                <w:szCs w:val="20"/>
                <w:lang w:val="es-ES_tradnl"/>
              </w:rPr>
              <w:t>obnovljivi viri energije</w:t>
            </w:r>
            <w:r w:rsidRPr="006B71CC">
              <w:rPr>
                <w:sz w:val="28"/>
                <w:szCs w:val="20"/>
                <w:lang w:val="es-ES_tradnl"/>
              </w:rPr>
              <w:t xml:space="preserve">, ker po svoji naravi ne presahnejo. </w:t>
            </w:r>
          </w:p>
          <w:p w:rsidR="006B71CC" w:rsidRPr="001E20D1" w:rsidRDefault="006B71CC" w:rsidP="006B71CC">
            <w:pPr>
              <w:rPr>
                <w:szCs w:val="20"/>
                <w:lang w:val="es-ES_tradnl"/>
              </w:rPr>
            </w:pPr>
          </w:p>
          <w:p w:rsidR="0015314C" w:rsidRPr="0015314C" w:rsidRDefault="00C07A8A" w:rsidP="00BA2407">
            <w:pPr>
              <w:rPr>
                <w:sz w:val="28"/>
              </w:rPr>
            </w:pPr>
            <w:r>
              <w:rPr>
                <w:sz w:val="28"/>
              </w:rPr>
              <w:t xml:space="preserve">Odpri spletno stran </w:t>
            </w:r>
            <w:hyperlink r:id="rId8" w:history="1">
              <w:r w:rsidRPr="00C07A8A">
                <w:rPr>
                  <w:rStyle w:val="Hiperpovezava"/>
                  <w:sz w:val="28"/>
                </w:rPr>
                <w:t>Elektrika</w:t>
              </w:r>
            </w:hyperlink>
            <w:r>
              <w:rPr>
                <w:sz w:val="28"/>
              </w:rPr>
              <w:t xml:space="preserve"> in preberi besedilo ter reši naloge. Na strani lahko opaziš spodaj levo ali desno, puščico naprej in nazaj. Poglavje o elektriki se nahaja na straneh od 181 do 189.</w:t>
            </w:r>
            <w:r w:rsidR="00605750">
              <w:rPr>
                <w:sz w:val="28"/>
              </w:rPr>
              <w:t xml:space="preserve"> </w:t>
            </w:r>
            <w:hyperlink r:id="rId9" w:history="1">
              <w:proofErr w:type="spellStart"/>
              <w:r w:rsidR="00605750" w:rsidRPr="00605750">
                <w:rPr>
                  <w:rStyle w:val="Hiperpovezava"/>
                  <w:sz w:val="28"/>
                </w:rPr>
                <w:t>izodrom</w:t>
              </w:r>
              <w:proofErr w:type="spellEnd"/>
            </w:hyperlink>
            <w:bookmarkStart w:id="0" w:name="_GoBack"/>
            <w:bookmarkEnd w:id="0"/>
          </w:p>
        </w:tc>
      </w:tr>
      <w:tr w:rsidR="00C06391" w:rsidTr="00C71163">
        <w:tc>
          <w:tcPr>
            <w:tcW w:w="9062" w:type="dxa"/>
            <w:tcBorders>
              <w:top w:val="single" w:sz="4" w:space="0" w:color="auto"/>
              <w:left w:val="single" w:sz="4" w:space="0" w:color="auto"/>
              <w:bottom w:val="single" w:sz="4" w:space="0" w:color="auto"/>
              <w:right w:val="single" w:sz="4" w:space="0" w:color="auto"/>
            </w:tcBorders>
          </w:tcPr>
          <w:p w:rsidR="00C06391" w:rsidRDefault="00C06391" w:rsidP="00C71163">
            <w:pPr>
              <w:spacing w:line="240" w:lineRule="auto"/>
              <w:rPr>
                <w:b/>
                <w:sz w:val="32"/>
              </w:rPr>
            </w:pPr>
            <w:r>
              <w:rPr>
                <w:b/>
                <w:sz w:val="32"/>
              </w:rPr>
              <w:lastRenderedPageBreak/>
              <w:t>ŠPO</w:t>
            </w:r>
          </w:p>
          <w:p w:rsidR="00C06391" w:rsidRPr="003172F2" w:rsidRDefault="009E21BD" w:rsidP="00C71163">
            <w:pPr>
              <w:spacing w:line="240" w:lineRule="auto"/>
              <w:rPr>
                <w:sz w:val="28"/>
              </w:rPr>
            </w:pPr>
            <w:r>
              <w:rPr>
                <w:sz w:val="28"/>
              </w:rPr>
              <w:t>Ponovi vadbo od ponedeljka in torka.</w:t>
            </w:r>
            <w:r w:rsidR="00DD3CEB">
              <w:rPr>
                <w:sz w:val="28"/>
              </w:rPr>
              <w:t xml:space="preserve"> Pojdi na sprehod.</w:t>
            </w:r>
          </w:p>
        </w:tc>
      </w:tr>
    </w:tbl>
    <w:p w:rsidR="00371FD1" w:rsidRDefault="00371FD1"/>
    <w:p w:rsidR="00A74CBA" w:rsidRDefault="00A74CBA"/>
    <w:sectPr w:rsidR="00A74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0E82"/>
    <w:multiLevelType w:val="hybridMultilevel"/>
    <w:tmpl w:val="81D8B498"/>
    <w:lvl w:ilvl="0" w:tplc="DE2253AE">
      <w:start w:val="1"/>
      <w:numFmt w:val="decimal"/>
      <w:lvlText w:val="%1."/>
      <w:lvlJc w:val="left"/>
      <w:pPr>
        <w:ind w:left="720" w:hanging="360"/>
      </w:pPr>
      <w:rPr>
        <w:rFonts w:asciiTheme="minorHAnsi" w:hAnsiTheme="minorHAnsi"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91"/>
    <w:rsid w:val="0015314C"/>
    <w:rsid w:val="00371FD1"/>
    <w:rsid w:val="004D33FB"/>
    <w:rsid w:val="00605750"/>
    <w:rsid w:val="006B71CC"/>
    <w:rsid w:val="008109CF"/>
    <w:rsid w:val="0091006B"/>
    <w:rsid w:val="009E21BD"/>
    <w:rsid w:val="00A74CBA"/>
    <w:rsid w:val="00BA2407"/>
    <w:rsid w:val="00C06391"/>
    <w:rsid w:val="00C07A8A"/>
    <w:rsid w:val="00C31849"/>
    <w:rsid w:val="00DD3CEB"/>
    <w:rsid w:val="00EB4374"/>
    <w:rsid w:val="00F953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2D67"/>
  <w15:chartTrackingRefBased/>
  <w15:docId w15:val="{E1C3AD44-C188-4123-9AE6-3BDF6851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639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063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1006B"/>
    <w:pPr>
      <w:spacing w:after="0" w:line="240" w:lineRule="auto"/>
      <w:ind w:left="720"/>
      <w:contextualSpacing/>
    </w:pPr>
    <w:rPr>
      <w:rFonts w:ascii="Arial" w:eastAsia="Times New Roman" w:hAnsi="Arial" w:cs="Times New Roman"/>
      <w:sz w:val="24"/>
      <w:szCs w:val="20"/>
      <w:lang w:eastAsia="sl-SI"/>
    </w:rPr>
  </w:style>
  <w:style w:type="character" w:styleId="Hiperpovezava">
    <w:name w:val="Hyperlink"/>
    <w:basedOn w:val="Privzetapisavaodstavka"/>
    <w:uiPriority w:val="99"/>
    <w:unhideWhenUsed/>
    <w:rsid w:val="00BA2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beniki.sio.si/nit4/1315/index.html" TargetMode="External"/><Relationship Id="rId3" Type="http://schemas.openxmlformats.org/officeDocument/2006/relationships/settings" Target="settings.xml"/><Relationship Id="rId7" Type="http://schemas.openxmlformats.org/officeDocument/2006/relationships/hyperlink" Target="https://www.youtube.com/watch?v=r4O28a4Df8Q&amp;t=12s"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GH59_rx8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450</Words>
  <Characters>2569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4</cp:revision>
  <dcterms:created xsi:type="dcterms:W3CDTF">2020-04-02T08:47:00Z</dcterms:created>
  <dcterms:modified xsi:type="dcterms:W3CDTF">2020-04-02T11:31:00Z</dcterms:modified>
</cp:coreProperties>
</file>